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199F" w14:textId="77777777" w:rsidR="00DF021C" w:rsidRDefault="009E1952" w:rsidP="00342BA0">
      <w:pPr>
        <w:ind w:left="2160" w:firstLine="720"/>
        <w:rPr>
          <w:rFonts w:ascii="Arial" w:hAnsi="Arial" w:cs="Arial"/>
        </w:rPr>
      </w:pPr>
      <w:bookmarkStart w:id="0" w:name="_Hlk91088381"/>
      <w:r>
        <w:rPr>
          <w:rFonts w:ascii="Arial" w:hAnsi="Arial" w:cs="Arial"/>
          <w:noProof/>
          <w:lang w:eastAsia="en-GB"/>
        </w:rPr>
        <w:drawing>
          <wp:inline distT="0" distB="0" distL="0" distR="0" wp14:anchorId="020A5EB3" wp14:editId="28400F2B">
            <wp:extent cx="1165860" cy="80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64" cy="824539"/>
                    </a:xfrm>
                    <a:prstGeom prst="rect">
                      <a:avLst/>
                    </a:prstGeom>
                    <a:noFill/>
                    <a:ln>
                      <a:noFill/>
                    </a:ln>
                  </pic:spPr>
                </pic:pic>
              </a:graphicData>
            </a:graphic>
          </wp:inline>
        </w:drawing>
      </w:r>
      <w:bookmarkEnd w:id="0"/>
    </w:p>
    <w:p w14:paraId="1F5B93D9" w14:textId="77777777" w:rsidR="0006245D" w:rsidRDefault="0006245D" w:rsidP="00342BA0">
      <w:pPr>
        <w:ind w:left="2160" w:firstLine="720"/>
        <w:rPr>
          <w:rFonts w:ascii="Arial" w:hAnsi="Arial" w:cs="Arial"/>
        </w:rPr>
      </w:pPr>
    </w:p>
    <w:p w14:paraId="1743B052" w14:textId="77777777" w:rsidR="0006245D" w:rsidRPr="0006245D" w:rsidRDefault="0006245D" w:rsidP="0006245D">
      <w:pPr>
        <w:ind w:left="2880"/>
        <w:rPr>
          <w:rFonts w:ascii="Arial" w:hAnsi="Arial" w:cs="Arial"/>
          <w:b/>
          <w:bCs/>
        </w:rPr>
      </w:pPr>
      <w:r>
        <w:rPr>
          <w:rFonts w:ascii="Arial" w:hAnsi="Arial" w:cs="Arial"/>
          <w:b/>
          <w:bCs/>
        </w:rPr>
        <w:t xml:space="preserve"> </w:t>
      </w:r>
      <w:r w:rsidRPr="0006245D">
        <w:rPr>
          <w:rFonts w:ascii="Arial" w:hAnsi="Arial" w:cs="Arial"/>
          <w:b/>
          <w:bCs/>
        </w:rPr>
        <w:t>Project Co-ordinator</w:t>
      </w:r>
    </w:p>
    <w:p w14:paraId="1ACFEE04" w14:textId="77777777" w:rsidR="0006245D" w:rsidRPr="0006245D" w:rsidRDefault="0006245D" w:rsidP="00342BA0">
      <w:pPr>
        <w:ind w:left="2160" w:firstLine="720"/>
        <w:rPr>
          <w:rFonts w:ascii="Arial" w:hAnsi="Arial" w:cs="Arial"/>
          <w:b/>
          <w:bCs/>
        </w:rPr>
      </w:pPr>
    </w:p>
    <w:p w14:paraId="35EADA15" w14:textId="77777777" w:rsidR="0006245D" w:rsidRPr="0006245D" w:rsidRDefault="0006245D" w:rsidP="00342BA0">
      <w:pPr>
        <w:ind w:left="2160" w:firstLine="720"/>
        <w:rPr>
          <w:rFonts w:ascii="Arial" w:hAnsi="Arial" w:cs="Arial"/>
          <w:b/>
          <w:bCs/>
        </w:rPr>
      </w:pPr>
      <w:r>
        <w:rPr>
          <w:rFonts w:ascii="Arial" w:hAnsi="Arial" w:cs="Arial"/>
          <w:b/>
          <w:bCs/>
        </w:rPr>
        <w:t xml:space="preserve">     </w:t>
      </w:r>
      <w:r w:rsidRPr="0006245D">
        <w:rPr>
          <w:rFonts w:ascii="Arial" w:hAnsi="Arial" w:cs="Arial"/>
          <w:b/>
          <w:bCs/>
        </w:rPr>
        <w:t>Job Description</w:t>
      </w:r>
    </w:p>
    <w:p w14:paraId="0DBD2E2D" w14:textId="77777777" w:rsidR="00856526" w:rsidRPr="0006245D" w:rsidRDefault="00856526" w:rsidP="00A96DAB">
      <w:pPr>
        <w:pStyle w:val="Heading2"/>
        <w:spacing w:before="0" w:after="0"/>
        <w:jc w:val="center"/>
        <w:rPr>
          <w:rFonts w:ascii="Times New Roman" w:hAnsi="Times New Roman" w:cs="Times New Roman"/>
          <w:b w:val="0"/>
          <w:bCs w:val="0"/>
          <w:i w:val="0"/>
          <w:iCs w:val="0"/>
          <w:u w:val="single"/>
        </w:rPr>
      </w:pPr>
    </w:p>
    <w:tbl>
      <w:tblPr>
        <w:tblW w:w="0" w:type="auto"/>
        <w:tblLook w:val="01E0" w:firstRow="1" w:lastRow="1" w:firstColumn="1" w:lastColumn="1" w:noHBand="0" w:noVBand="0"/>
      </w:tblPr>
      <w:tblGrid>
        <w:gridCol w:w="2093"/>
        <w:gridCol w:w="6095"/>
      </w:tblGrid>
      <w:tr w:rsidR="003579DF" w:rsidRPr="0006245D" w14:paraId="67455651" w14:textId="77777777" w:rsidTr="00485C77">
        <w:tc>
          <w:tcPr>
            <w:tcW w:w="2093" w:type="dxa"/>
            <w:shd w:val="clear" w:color="auto" w:fill="auto"/>
          </w:tcPr>
          <w:p w14:paraId="3E4F2A06" w14:textId="77777777" w:rsidR="003579DF" w:rsidRPr="0006245D" w:rsidRDefault="003579DF" w:rsidP="003579DF">
            <w:pPr>
              <w:rPr>
                <w:rFonts w:ascii="Arial" w:hAnsi="Arial" w:cs="Arial"/>
                <w:b/>
              </w:rPr>
            </w:pPr>
            <w:r w:rsidRPr="0006245D">
              <w:rPr>
                <w:rFonts w:ascii="Arial" w:hAnsi="Arial" w:cs="Arial"/>
                <w:b/>
              </w:rPr>
              <w:t>Post:</w:t>
            </w:r>
          </w:p>
          <w:p w14:paraId="7E0BF56D" w14:textId="77777777" w:rsidR="003579DF" w:rsidRPr="0006245D" w:rsidRDefault="003579DF" w:rsidP="003579DF">
            <w:pPr>
              <w:rPr>
                <w:rFonts w:ascii="Arial" w:hAnsi="Arial" w:cs="Arial"/>
                <w:b/>
              </w:rPr>
            </w:pPr>
          </w:p>
        </w:tc>
        <w:tc>
          <w:tcPr>
            <w:tcW w:w="6095" w:type="dxa"/>
            <w:shd w:val="clear" w:color="auto" w:fill="auto"/>
          </w:tcPr>
          <w:p w14:paraId="2BD36137" w14:textId="77777777" w:rsidR="003579DF" w:rsidRPr="0006245D" w:rsidRDefault="00EE1CF8" w:rsidP="003579DF">
            <w:pPr>
              <w:rPr>
                <w:rFonts w:ascii="Arial" w:hAnsi="Arial" w:cs="Arial"/>
                <w:b/>
              </w:rPr>
            </w:pPr>
            <w:r w:rsidRPr="0006245D">
              <w:rPr>
                <w:rFonts w:ascii="Arial" w:hAnsi="Arial" w:cs="Arial"/>
              </w:rPr>
              <w:t>Project Co-ordinator</w:t>
            </w:r>
            <w:r w:rsidR="00416D3B" w:rsidRPr="0006245D">
              <w:rPr>
                <w:rFonts w:ascii="Arial" w:hAnsi="Arial" w:cs="Arial"/>
              </w:rPr>
              <w:t xml:space="preserve"> </w:t>
            </w:r>
          </w:p>
        </w:tc>
      </w:tr>
      <w:tr w:rsidR="003579DF" w:rsidRPr="0006245D" w14:paraId="0CDFDF87" w14:textId="77777777" w:rsidTr="00485C77">
        <w:tc>
          <w:tcPr>
            <w:tcW w:w="2093" w:type="dxa"/>
            <w:shd w:val="clear" w:color="auto" w:fill="auto"/>
          </w:tcPr>
          <w:p w14:paraId="6A0D4B5F" w14:textId="77777777" w:rsidR="003579DF" w:rsidRPr="0006245D" w:rsidRDefault="003579DF" w:rsidP="003579DF">
            <w:pPr>
              <w:rPr>
                <w:rFonts w:ascii="Arial" w:hAnsi="Arial" w:cs="Arial"/>
                <w:b/>
                <w:bCs/>
              </w:rPr>
            </w:pPr>
            <w:r w:rsidRPr="0006245D">
              <w:rPr>
                <w:rFonts w:ascii="Arial" w:hAnsi="Arial" w:cs="Arial"/>
                <w:b/>
              </w:rPr>
              <w:t>Reports to:</w:t>
            </w:r>
          </w:p>
        </w:tc>
        <w:tc>
          <w:tcPr>
            <w:tcW w:w="6095" w:type="dxa"/>
            <w:shd w:val="clear" w:color="auto" w:fill="auto"/>
          </w:tcPr>
          <w:p w14:paraId="1B117593" w14:textId="77777777" w:rsidR="003579DF" w:rsidRPr="0006245D" w:rsidRDefault="00A67040" w:rsidP="003579DF">
            <w:pPr>
              <w:rPr>
                <w:rFonts w:ascii="Arial" w:hAnsi="Arial" w:cs="Arial"/>
                <w:b/>
              </w:rPr>
            </w:pPr>
            <w:r w:rsidRPr="0006245D">
              <w:rPr>
                <w:rFonts w:ascii="Arial" w:hAnsi="Arial" w:cs="Arial"/>
              </w:rPr>
              <w:t>Chief Executive</w:t>
            </w:r>
          </w:p>
          <w:p w14:paraId="07D837C3" w14:textId="77777777" w:rsidR="003579DF" w:rsidRPr="0006245D" w:rsidRDefault="003579DF" w:rsidP="003579DF">
            <w:pPr>
              <w:rPr>
                <w:rFonts w:ascii="Arial" w:hAnsi="Arial" w:cs="Arial"/>
              </w:rPr>
            </w:pPr>
          </w:p>
        </w:tc>
      </w:tr>
      <w:tr w:rsidR="003579DF" w:rsidRPr="0006245D" w14:paraId="23D1E60D" w14:textId="77777777" w:rsidTr="00485C77">
        <w:tc>
          <w:tcPr>
            <w:tcW w:w="2093" w:type="dxa"/>
            <w:shd w:val="clear" w:color="auto" w:fill="auto"/>
          </w:tcPr>
          <w:p w14:paraId="038EED8D" w14:textId="77777777" w:rsidR="003579DF" w:rsidRPr="0006245D" w:rsidRDefault="003579DF" w:rsidP="003579DF">
            <w:pPr>
              <w:rPr>
                <w:rFonts w:ascii="Arial" w:hAnsi="Arial" w:cs="Arial"/>
                <w:b/>
              </w:rPr>
            </w:pPr>
            <w:r w:rsidRPr="0006245D">
              <w:rPr>
                <w:rFonts w:ascii="Arial" w:hAnsi="Arial" w:cs="Arial"/>
                <w:b/>
                <w:bCs/>
              </w:rPr>
              <w:t>Hours of Work:</w:t>
            </w:r>
            <w:r w:rsidRPr="0006245D">
              <w:rPr>
                <w:rFonts w:ascii="Arial" w:hAnsi="Arial" w:cs="Arial"/>
              </w:rPr>
              <w:t xml:space="preserve">          </w:t>
            </w:r>
          </w:p>
        </w:tc>
        <w:tc>
          <w:tcPr>
            <w:tcW w:w="6095" w:type="dxa"/>
            <w:shd w:val="clear" w:color="auto" w:fill="auto"/>
          </w:tcPr>
          <w:p w14:paraId="1D3BF3D8" w14:textId="1068DF94" w:rsidR="0006245D" w:rsidRDefault="00A67040" w:rsidP="0006245D">
            <w:pPr>
              <w:rPr>
                <w:rFonts w:ascii="Arial" w:hAnsi="Arial" w:cs="Arial"/>
              </w:rPr>
            </w:pPr>
            <w:r w:rsidRPr="00FE196C">
              <w:rPr>
                <w:rFonts w:ascii="Arial" w:hAnsi="Arial" w:cs="Arial"/>
              </w:rPr>
              <w:t>35 hours per week</w:t>
            </w:r>
            <w:r w:rsidR="0080391A" w:rsidRPr="00FE196C">
              <w:rPr>
                <w:rFonts w:ascii="Arial" w:hAnsi="Arial" w:cs="Arial"/>
              </w:rPr>
              <w:t xml:space="preserve"> -</w:t>
            </w:r>
            <w:r w:rsidR="00224415">
              <w:rPr>
                <w:rFonts w:ascii="Arial" w:hAnsi="Arial" w:cs="Arial"/>
              </w:rPr>
              <w:t xml:space="preserve"> </w:t>
            </w:r>
            <w:r w:rsidR="00FE196C" w:rsidRPr="00FE196C">
              <w:rPr>
                <w:rFonts w:ascii="Arial" w:hAnsi="Arial" w:cs="Arial"/>
              </w:rPr>
              <w:t>Newport</w:t>
            </w:r>
          </w:p>
          <w:p w14:paraId="20067319" w14:textId="77777777" w:rsidR="009B174F" w:rsidRDefault="009B174F" w:rsidP="0006245D">
            <w:pPr>
              <w:rPr>
                <w:rFonts w:ascii="Arial" w:hAnsi="Arial" w:cs="Arial"/>
              </w:rPr>
            </w:pPr>
          </w:p>
          <w:p w14:paraId="327A4074" w14:textId="77777777" w:rsidR="009B174F" w:rsidRPr="00FE196C" w:rsidRDefault="009B174F" w:rsidP="0006245D">
            <w:pPr>
              <w:rPr>
                <w:rFonts w:ascii="Arial" w:hAnsi="Arial" w:cs="Arial"/>
              </w:rPr>
            </w:pPr>
            <w:r>
              <w:rPr>
                <w:rFonts w:ascii="Arial" w:hAnsi="Arial" w:cs="Arial"/>
              </w:rPr>
              <w:t>The above post could also be considered for job sharing between 2 successful applicants.</w:t>
            </w:r>
          </w:p>
          <w:p w14:paraId="12495F18" w14:textId="77777777" w:rsidR="003579DF" w:rsidRPr="00FE196C" w:rsidRDefault="003579DF" w:rsidP="003579DF">
            <w:pPr>
              <w:rPr>
                <w:rFonts w:ascii="Arial" w:hAnsi="Arial" w:cs="Arial"/>
              </w:rPr>
            </w:pPr>
          </w:p>
        </w:tc>
      </w:tr>
      <w:tr w:rsidR="003579DF" w:rsidRPr="0006245D" w14:paraId="445BD33D" w14:textId="77777777" w:rsidTr="00485C77">
        <w:tc>
          <w:tcPr>
            <w:tcW w:w="2093" w:type="dxa"/>
            <w:shd w:val="clear" w:color="auto" w:fill="auto"/>
          </w:tcPr>
          <w:p w14:paraId="46733B64" w14:textId="77777777" w:rsidR="003579DF" w:rsidRPr="0006245D" w:rsidRDefault="003579DF" w:rsidP="003579DF">
            <w:pPr>
              <w:rPr>
                <w:rFonts w:ascii="Arial" w:hAnsi="Arial" w:cs="Arial"/>
                <w:b/>
                <w:bCs/>
              </w:rPr>
            </w:pPr>
            <w:r w:rsidRPr="0006245D">
              <w:rPr>
                <w:rFonts w:ascii="Arial" w:hAnsi="Arial" w:cs="Arial"/>
                <w:b/>
                <w:bCs/>
              </w:rPr>
              <w:t>Salary:</w:t>
            </w:r>
          </w:p>
        </w:tc>
        <w:tc>
          <w:tcPr>
            <w:tcW w:w="6095" w:type="dxa"/>
            <w:shd w:val="clear" w:color="auto" w:fill="auto"/>
          </w:tcPr>
          <w:p w14:paraId="5DDC2C0F" w14:textId="37DFFE13" w:rsidR="0006245D" w:rsidRPr="00FE196C" w:rsidRDefault="00EE1CF8" w:rsidP="00EE1CF8">
            <w:pPr>
              <w:rPr>
                <w:rFonts w:ascii="Arial" w:hAnsi="Arial" w:cs="Arial"/>
              </w:rPr>
            </w:pPr>
            <w:r w:rsidRPr="00FE196C">
              <w:rPr>
                <w:rFonts w:ascii="Arial" w:hAnsi="Arial" w:cs="Arial"/>
              </w:rPr>
              <w:t>£</w:t>
            </w:r>
            <w:r w:rsidR="00FE196C" w:rsidRPr="00FE196C">
              <w:rPr>
                <w:rFonts w:ascii="Arial" w:hAnsi="Arial" w:cs="Arial"/>
              </w:rPr>
              <w:t>23</w:t>
            </w:r>
            <w:r w:rsidRPr="00FE196C">
              <w:rPr>
                <w:rFonts w:ascii="Arial" w:hAnsi="Arial" w:cs="Arial"/>
              </w:rPr>
              <w:t>,</w:t>
            </w:r>
            <w:r w:rsidR="0080391A" w:rsidRPr="00FE196C">
              <w:rPr>
                <w:rFonts w:ascii="Arial" w:hAnsi="Arial" w:cs="Arial"/>
              </w:rPr>
              <w:t>00</w:t>
            </w:r>
            <w:r w:rsidRPr="00FE196C">
              <w:rPr>
                <w:rFonts w:ascii="Arial" w:hAnsi="Arial" w:cs="Arial"/>
              </w:rPr>
              <w:t>0</w:t>
            </w:r>
          </w:p>
          <w:p w14:paraId="629334C2" w14:textId="77777777" w:rsidR="0006245D" w:rsidRPr="00FE196C" w:rsidRDefault="0006245D" w:rsidP="00EE1CF8">
            <w:pPr>
              <w:rPr>
                <w:rFonts w:ascii="Arial" w:hAnsi="Arial" w:cs="Arial"/>
              </w:rPr>
            </w:pPr>
          </w:p>
        </w:tc>
      </w:tr>
    </w:tbl>
    <w:p w14:paraId="11C3A00F" w14:textId="77777777" w:rsidR="00DF021C" w:rsidRPr="0006245D" w:rsidRDefault="00DF021C">
      <w:pPr>
        <w:pStyle w:val="Heading1"/>
        <w:rPr>
          <w:rFonts w:ascii="Arial" w:hAnsi="Arial" w:cs="Arial"/>
        </w:rPr>
      </w:pPr>
      <w:r w:rsidRPr="0006245D">
        <w:rPr>
          <w:rFonts w:ascii="Arial" w:hAnsi="Arial" w:cs="Arial"/>
        </w:rPr>
        <w:t>Context</w:t>
      </w:r>
    </w:p>
    <w:p w14:paraId="18E00B36" w14:textId="77777777" w:rsidR="0006245D" w:rsidRPr="0006245D" w:rsidRDefault="0006245D" w:rsidP="0006245D">
      <w:pPr>
        <w:rPr>
          <w:rFonts w:ascii="Arial" w:eastAsia="Calibri" w:hAnsi="Arial" w:cs="Arial"/>
        </w:rPr>
      </w:pPr>
      <w:r w:rsidRPr="0006245D">
        <w:rPr>
          <w:rFonts w:ascii="Arial" w:hAnsi="Arial" w:cs="Arial"/>
          <w:shd w:val="clear" w:color="auto" w:fill="FFFFFF"/>
        </w:rPr>
        <w:t xml:space="preserve">The Mentor Ring’s vision is that no individual should be excluded from active participation in employment, training, education, community life or leisure and social activities because of cultural, language, physical, mental, or emotional health and well-being issues or lifestyle choices; and that everyone should be able to enjoy a healthy self-esteem and reach their full potential. </w:t>
      </w:r>
      <w:r w:rsidRPr="0006245D">
        <w:rPr>
          <w:rFonts w:ascii="Arial" w:eastAsia="Calibri" w:hAnsi="Arial" w:cs="Arial"/>
        </w:rPr>
        <w:t>We run a series of peer mentoring sessions across South Wales, providing education, employment, health, and community cohesion primarily to BAME communities.</w:t>
      </w:r>
    </w:p>
    <w:p w14:paraId="661ACD17" w14:textId="77777777" w:rsidR="008A3319" w:rsidRDefault="008A3319" w:rsidP="00A67040">
      <w:pPr>
        <w:rPr>
          <w:b/>
          <w:bCs/>
        </w:rPr>
      </w:pPr>
    </w:p>
    <w:p w14:paraId="42F97D58" w14:textId="77777777" w:rsidR="00DF021C" w:rsidRPr="0006245D" w:rsidRDefault="00DF021C">
      <w:pPr>
        <w:rPr>
          <w:rFonts w:ascii="Arial" w:hAnsi="Arial" w:cs="Arial"/>
          <w:b/>
          <w:bCs/>
        </w:rPr>
      </w:pPr>
      <w:r w:rsidRPr="0006245D">
        <w:rPr>
          <w:rFonts w:ascii="Arial" w:hAnsi="Arial" w:cs="Arial"/>
          <w:b/>
          <w:bCs/>
        </w:rPr>
        <w:t>Job Summary</w:t>
      </w:r>
    </w:p>
    <w:p w14:paraId="784A762D" w14:textId="1FCD2660" w:rsidR="00EE1CF8" w:rsidRPr="0006245D" w:rsidRDefault="00C87F5B" w:rsidP="00342BA0">
      <w:pPr>
        <w:jc w:val="both"/>
        <w:rPr>
          <w:rFonts w:ascii="Arial" w:hAnsi="Arial" w:cs="Arial"/>
        </w:rPr>
      </w:pPr>
      <w:r w:rsidRPr="0006245D">
        <w:rPr>
          <w:rFonts w:ascii="Arial" w:hAnsi="Arial" w:cs="Arial"/>
        </w:rPr>
        <w:t xml:space="preserve">The </w:t>
      </w:r>
      <w:r w:rsidR="00682316" w:rsidRPr="0006245D">
        <w:rPr>
          <w:rFonts w:ascii="Arial" w:hAnsi="Arial" w:cs="Arial"/>
        </w:rPr>
        <w:t>post</w:t>
      </w:r>
      <w:r w:rsidRPr="0006245D">
        <w:rPr>
          <w:rFonts w:ascii="Arial" w:hAnsi="Arial" w:cs="Arial"/>
        </w:rPr>
        <w:t xml:space="preserve"> o</w:t>
      </w:r>
      <w:r w:rsidR="0044322A">
        <w:rPr>
          <w:rFonts w:ascii="Arial" w:hAnsi="Arial" w:cs="Arial"/>
        </w:rPr>
        <w:t>f</w:t>
      </w:r>
      <w:r w:rsidR="00416D3B" w:rsidRPr="0006245D">
        <w:rPr>
          <w:rFonts w:ascii="Arial" w:hAnsi="Arial" w:cs="Arial"/>
        </w:rPr>
        <w:t xml:space="preserve"> </w:t>
      </w:r>
      <w:r w:rsidR="00EE1CF8" w:rsidRPr="0006245D">
        <w:rPr>
          <w:rFonts w:ascii="Arial" w:hAnsi="Arial" w:cs="Arial"/>
        </w:rPr>
        <w:t xml:space="preserve">Project Co-ordinator has oversight over all projects and the responsibility to expand them. </w:t>
      </w:r>
      <w:r w:rsidR="003618B5" w:rsidRPr="0006245D">
        <w:rPr>
          <w:rFonts w:ascii="Arial" w:hAnsi="Arial" w:cs="Arial"/>
        </w:rPr>
        <w:t>The role requires a thorough understanding of current issues relating to BAME communities and a proven ability to build and maintain strong strategic relationships with colleagues and external organisations</w:t>
      </w:r>
      <w:r w:rsidR="0098741C" w:rsidRPr="0006245D">
        <w:rPr>
          <w:rFonts w:ascii="Arial" w:hAnsi="Arial" w:cs="Arial"/>
        </w:rPr>
        <w:t xml:space="preserve"> in Newport and Swansea</w:t>
      </w:r>
      <w:r w:rsidR="003618B5" w:rsidRPr="0006245D">
        <w:rPr>
          <w:rFonts w:ascii="Arial" w:hAnsi="Arial" w:cs="Arial"/>
        </w:rPr>
        <w:t xml:space="preserve">. The successful candidate will be able to recognise, understand and respond to the needs </w:t>
      </w:r>
      <w:r w:rsidR="0006245D" w:rsidRPr="0006245D">
        <w:rPr>
          <w:rFonts w:ascii="Arial" w:hAnsi="Arial" w:cs="Arial"/>
        </w:rPr>
        <w:t>of</w:t>
      </w:r>
      <w:r w:rsidR="003618B5" w:rsidRPr="0006245D">
        <w:rPr>
          <w:rFonts w:ascii="Arial" w:hAnsi="Arial" w:cs="Arial"/>
        </w:rPr>
        <w:t xml:space="preserve"> different stakeholders. They will also have excellent communication, project </w:t>
      </w:r>
      <w:r w:rsidR="00941675" w:rsidRPr="0006245D">
        <w:rPr>
          <w:rFonts w:ascii="Arial" w:hAnsi="Arial" w:cs="Arial"/>
        </w:rPr>
        <w:t>management and</w:t>
      </w:r>
      <w:r w:rsidR="003618B5" w:rsidRPr="0006245D">
        <w:rPr>
          <w:rFonts w:ascii="Arial" w:hAnsi="Arial" w:cs="Arial"/>
        </w:rPr>
        <w:t xml:space="preserve"> planning skills.  </w:t>
      </w:r>
    </w:p>
    <w:p w14:paraId="5BA49B0D" w14:textId="77777777" w:rsidR="003618B5" w:rsidRPr="0006245D" w:rsidRDefault="003618B5" w:rsidP="00C87F5B">
      <w:pPr>
        <w:rPr>
          <w:sz w:val="28"/>
          <w:szCs w:val="28"/>
        </w:rPr>
      </w:pPr>
    </w:p>
    <w:p w14:paraId="0B399831" w14:textId="77777777" w:rsidR="003579DF" w:rsidRPr="0022415E" w:rsidRDefault="00B15DCE" w:rsidP="00845E3E">
      <w:pPr>
        <w:rPr>
          <w:rFonts w:ascii="Arial" w:hAnsi="Arial" w:cs="Arial"/>
          <w:b/>
          <w:sz w:val="28"/>
          <w:szCs w:val="28"/>
        </w:rPr>
      </w:pPr>
      <w:r w:rsidRPr="0022415E">
        <w:rPr>
          <w:rFonts w:ascii="Arial" w:hAnsi="Arial" w:cs="Arial"/>
          <w:b/>
          <w:sz w:val="28"/>
          <w:szCs w:val="28"/>
        </w:rPr>
        <w:t xml:space="preserve">Responsibilities </w:t>
      </w:r>
    </w:p>
    <w:p w14:paraId="3B9055A2" w14:textId="77777777" w:rsidR="0022415E" w:rsidRPr="0022415E" w:rsidRDefault="0022415E" w:rsidP="00845E3E">
      <w:pPr>
        <w:rPr>
          <w:rFonts w:ascii="Arial" w:hAnsi="Arial" w:cs="Arial"/>
          <w:sz w:val="28"/>
          <w:szCs w:val="28"/>
        </w:rPr>
      </w:pPr>
    </w:p>
    <w:p w14:paraId="3A2121D5" w14:textId="77777777" w:rsidR="0022415E" w:rsidRPr="00224415" w:rsidRDefault="0022415E" w:rsidP="0022415E">
      <w:pPr>
        <w:numPr>
          <w:ilvl w:val="0"/>
          <w:numId w:val="34"/>
        </w:numPr>
        <w:rPr>
          <w:rFonts w:ascii="Arial" w:hAnsi="Arial" w:cs="Arial"/>
        </w:rPr>
      </w:pPr>
      <w:r w:rsidRPr="00224415">
        <w:rPr>
          <w:rFonts w:ascii="Arial" w:hAnsi="Arial" w:cs="Arial"/>
        </w:rPr>
        <w:t>To bring forward proposals for new projects that carry forward the aims and objectives of The Mentor Ring.</w:t>
      </w:r>
    </w:p>
    <w:p w14:paraId="06523006" w14:textId="45419000" w:rsidR="0078205D" w:rsidRPr="00224415" w:rsidRDefault="0078205D" w:rsidP="0078205D">
      <w:pPr>
        <w:numPr>
          <w:ilvl w:val="0"/>
          <w:numId w:val="34"/>
        </w:numPr>
        <w:rPr>
          <w:rFonts w:ascii="Arial" w:hAnsi="Arial" w:cs="Arial"/>
        </w:rPr>
      </w:pPr>
      <w:r w:rsidRPr="00224415">
        <w:rPr>
          <w:rFonts w:ascii="Arial" w:hAnsi="Arial" w:cs="Arial"/>
        </w:rPr>
        <w:t xml:space="preserve">Planning and monitoring budgets for </w:t>
      </w:r>
      <w:r w:rsidR="00054A74">
        <w:rPr>
          <w:rFonts w:ascii="Arial" w:hAnsi="Arial" w:cs="Arial"/>
        </w:rPr>
        <w:t>TMR projects</w:t>
      </w:r>
      <w:r w:rsidRPr="00224415">
        <w:rPr>
          <w:rFonts w:ascii="Arial" w:hAnsi="Arial" w:cs="Arial"/>
        </w:rPr>
        <w:t xml:space="preserve"> in conjunction with the Chief Executive Officer.</w:t>
      </w:r>
    </w:p>
    <w:p w14:paraId="6A25A849" w14:textId="77777777" w:rsidR="0078205D" w:rsidRPr="00224415" w:rsidRDefault="0078205D" w:rsidP="0078205D">
      <w:pPr>
        <w:numPr>
          <w:ilvl w:val="0"/>
          <w:numId w:val="34"/>
        </w:numPr>
        <w:rPr>
          <w:rFonts w:ascii="Arial" w:hAnsi="Arial" w:cs="Arial"/>
        </w:rPr>
      </w:pPr>
      <w:r w:rsidRPr="00224415">
        <w:rPr>
          <w:rFonts w:ascii="Arial" w:hAnsi="Arial" w:cs="Arial"/>
        </w:rPr>
        <w:t>To support delivery of project activities by facilitating sessions to our beneficiaries that will also involve consultations.</w:t>
      </w:r>
    </w:p>
    <w:p w14:paraId="789016DD" w14:textId="77777777" w:rsidR="003618B5" w:rsidRPr="00224415" w:rsidRDefault="003618B5" w:rsidP="00342BA0">
      <w:pPr>
        <w:numPr>
          <w:ilvl w:val="0"/>
          <w:numId w:val="34"/>
        </w:numPr>
        <w:rPr>
          <w:rFonts w:ascii="Arial" w:hAnsi="Arial" w:cs="Arial"/>
        </w:rPr>
      </w:pPr>
      <w:r w:rsidRPr="00224415">
        <w:rPr>
          <w:rFonts w:ascii="Arial" w:hAnsi="Arial" w:cs="Arial"/>
        </w:rPr>
        <w:lastRenderedPageBreak/>
        <w:t>To ensure individual projects are managed effectively within the resources and timescales agreed with funders and meet the agreed outputs and outcomes.</w:t>
      </w:r>
    </w:p>
    <w:p w14:paraId="47B0ADC7" w14:textId="1DB237CC" w:rsidR="00B15DCE" w:rsidRPr="00224415" w:rsidRDefault="00B15DCE" w:rsidP="00342BA0">
      <w:pPr>
        <w:numPr>
          <w:ilvl w:val="0"/>
          <w:numId w:val="34"/>
        </w:numPr>
        <w:rPr>
          <w:rFonts w:ascii="Arial" w:hAnsi="Arial" w:cs="Arial"/>
        </w:rPr>
      </w:pPr>
      <w:r w:rsidRPr="00224415">
        <w:rPr>
          <w:rFonts w:ascii="Arial" w:hAnsi="Arial" w:cs="Arial"/>
        </w:rPr>
        <w:t xml:space="preserve">Delivering presentations to external groups to promote our </w:t>
      </w:r>
      <w:r w:rsidR="00054A74">
        <w:rPr>
          <w:rFonts w:ascii="Arial" w:hAnsi="Arial" w:cs="Arial"/>
        </w:rPr>
        <w:t>projects</w:t>
      </w:r>
      <w:r w:rsidR="008A3319" w:rsidRPr="00224415">
        <w:rPr>
          <w:rFonts w:ascii="Arial" w:hAnsi="Arial" w:cs="Arial"/>
        </w:rPr>
        <w:t>.</w:t>
      </w:r>
    </w:p>
    <w:p w14:paraId="19EA6DC7" w14:textId="77777777" w:rsidR="0022415E" w:rsidRPr="00224415" w:rsidRDefault="0022415E" w:rsidP="0022415E">
      <w:pPr>
        <w:numPr>
          <w:ilvl w:val="0"/>
          <w:numId w:val="34"/>
        </w:numPr>
        <w:rPr>
          <w:rFonts w:ascii="Arial" w:hAnsi="Arial" w:cs="Arial"/>
        </w:rPr>
      </w:pPr>
      <w:r w:rsidRPr="00224415">
        <w:rPr>
          <w:rFonts w:ascii="Arial" w:hAnsi="Arial" w:cs="Arial"/>
        </w:rPr>
        <w:t>Representing The Mentor Ring on appropriate groups, forums and meetings.</w:t>
      </w:r>
    </w:p>
    <w:p w14:paraId="0B21F7DE" w14:textId="77777777" w:rsidR="0022415E" w:rsidRPr="00224415" w:rsidRDefault="0022415E" w:rsidP="0022415E">
      <w:pPr>
        <w:numPr>
          <w:ilvl w:val="0"/>
          <w:numId w:val="34"/>
        </w:numPr>
        <w:rPr>
          <w:rFonts w:ascii="Arial" w:hAnsi="Arial" w:cs="Arial"/>
        </w:rPr>
      </w:pPr>
      <w:r w:rsidRPr="00224415">
        <w:rPr>
          <w:rFonts w:ascii="Arial" w:hAnsi="Arial" w:cs="Arial"/>
        </w:rPr>
        <w:t>To ensure the work of The Mentor Ring is promoted as widely as possible through media, social media, and networking opportunities.</w:t>
      </w:r>
    </w:p>
    <w:p w14:paraId="6747480C" w14:textId="77777777" w:rsidR="00A67040" w:rsidRPr="00224415" w:rsidRDefault="00A67040" w:rsidP="00342BA0">
      <w:pPr>
        <w:numPr>
          <w:ilvl w:val="0"/>
          <w:numId w:val="34"/>
        </w:numPr>
        <w:rPr>
          <w:rFonts w:ascii="Arial" w:hAnsi="Arial" w:cs="Arial"/>
        </w:rPr>
      </w:pPr>
      <w:bookmarkStart w:id="1" w:name="_Hlk56590043"/>
      <w:r w:rsidRPr="00224415">
        <w:rPr>
          <w:rFonts w:ascii="Arial" w:hAnsi="Arial" w:cs="Arial"/>
        </w:rPr>
        <w:t>To undertake any other duties appropriate to the post as decided by the Chief Executive</w:t>
      </w:r>
      <w:r w:rsidR="008A3319" w:rsidRPr="00224415">
        <w:rPr>
          <w:rFonts w:ascii="Arial" w:hAnsi="Arial" w:cs="Arial"/>
        </w:rPr>
        <w:t>.</w:t>
      </w:r>
    </w:p>
    <w:bookmarkEnd w:id="1"/>
    <w:p w14:paraId="34A3D22C" w14:textId="77777777" w:rsidR="00FA0570" w:rsidRDefault="00FA0570" w:rsidP="00342BA0"/>
    <w:p w14:paraId="0BC2A559" w14:textId="77777777" w:rsidR="00224415" w:rsidRPr="0022415E" w:rsidRDefault="00224415" w:rsidP="00342BA0"/>
    <w:p w14:paraId="454E061F" w14:textId="77777777" w:rsidR="006453A0" w:rsidRPr="00FA0570" w:rsidRDefault="003579DF" w:rsidP="008A3319">
      <w:pPr>
        <w:pStyle w:val="BodyText"/>
        <w:jc w:val="center"/>
        <w:rPr>
          <w:rFonts w:ascii="Arial" w:hAnsi="Arial" w:cs="Arial"/>
          <w:b/>
          <w:bCs/>
          <w:sz w:val="24"/>
          <w:szCs w:val="24"/>
          <w:u w:val="single"/>
        </w:rPr>
      </w:pPr>
      <w:r w:rsidRPr="00FA0570">
        <w:rPr>
          <w:rFonts w:ascii="Arial" w:hAnsi="Arial" w:cs="Arial"/>
          <w:b/>
          <w:bCs/>
          <w:sz w:val="24"/>
          <w:szCs w:val="24"/>
          <w:u w:val="single"/>
        </w:rPr>
        <w:t>Person</w:t>
      </w:r>
      <w:r w:rsidR="00450E68">
        <w:rPr>
          <w:rFonts w:ascii="Arial" w:hAnsi="Arial" w:cs="Arial"/>
          <w:b/>
          <w:bCs/>
          <w:sz w:val="24"/>
          <w:szCs w:val="24"/>
          <w:u w:val="single"/>
        </w:rPr>
        <w:t>al</w:t>
      </w:r>
      <w:r w:rsidRPr="00FA0570">
        <w:rPr>
          <w:rFonts w:ascii="Arial" w:hAnsi="Arial" w:cs="Arial"/>
          <w:b/>
          <w:bCs/>
          <w:sz w:val="24"/>
          <w:szCs w:val="24"/>
          <w:u w:val="single"/>
        </w:rPr>
        <w:t xml:space="preserve"> Specification</w:t>
      </w:r>
    </w:p>
    <w:p w14:paraId="5D4DB557" w14:textId="77777777" w:rsidR="006453A0" w:rsidRPr="00FA0570" w:rsidRDefault="006453A0" w:rsidP="003579DF">
      <w:pPr>
        <w:rPr>
          <w:rFonts w:ascii="Arial" w:hAnsi="Arial" w:cs="Arial"/>
          <w:b/>
          <w:u w:val="single"/>
        </w:rPr>
      </w:pPr>
    </w:p>
    <w:p w14:paraId="0932C1E5" w14:textId="77777777" w:rsidR="006453A0" w:rsidRPr="00FA0570" w:rsidRDefault="006453A0" w:rsidP="003579DF">
      <w:pPr>
        <w:rPr>
          <w:rFonts w:ascii="Arial" w:hAnsi="Arial" w:cs="Arial"/>
          <w:b/>
          <w:u w:val="single"/>
        </w:rPr>
      </w:pPr>
      <w:r w:rsidRPr="00FA0570">
        <w:rPr>
          <w:rFonts w:ascii="Arial" w:hAnsi="Arial" w:cs="Arial"/>
          <w:b/>
          <w:u w:val="single"/>
        </w:rPr>
        <w:t>Skill &amp; Knowledge</w:t>
      </w:r>
    </w:p>
    <w:p w14:paraId="7B452842" w14:textId="77777777" w:rsidR="006453A0" w:rsidRPr="00FA0570" w:rsidRDefault="006453A0" w:rsidP="003579DF">
      <w:pPr>
        <w:rPr>
          <w:rFonts w:ascii="Arial" w:hAnsi="Arial" w:cs="Arial"/>
          <w:b/>
        </w:rPr>
      </w:pPr>
    </w:p>
    <w:p w14:paraId="2726636A" w14:textId="77777777" w:rsidR="00C74A1E" w:rsidRPr="00FA0570" w:rsidRDefault="00381870" w:rsidP="008A3319">
      <w:pPr>
        <w:rPr>
          <w:rFonts w:ascii="Arial" w:hAnsi="Arial" w:cs="Arial"/>
          <w:b/>
        </w:rPr>
      </w:pPr>
      <w:r w:rsidRPr="00FA0570">
        <w:rPr>
          <w:rFonts w:ascii="Arial" w:hAnsi="Arial" w:cs="Arial"/>
          <w:b/>
        </w:rPr>
        <w:t>Essential</w:t>
      </w:r>
    </w:p>
    <w:p w14:paraId="06C0A1AB" w14:textId="77777777" w:rsidR="008A3319" w:rsidRPr="00FA0570" w:rsidRDefault="008A3319" w:rsidP="008A3319">
      <w:pPr>
        <w:rPr>
          <w:rFonts w:ascii="Arial" w:hAnsi="Arial" w:cs="Arial"/>
          <w:b/>
        </w:rPr>
      </w:pPr>
    </w:p>
    <w:p w14:paraId="2706CD87" w14:textId="77777777" w:rsidR="00986F37" w:rsidRDefault="00986F37" w:rsidP="00986F37">
      <w:pPr>
        <w:numPr>
          <w:ilvl w:val="0"/>
          <w:numId w:val="35"/>
        </w:numPr>
        <w:shd w:val="clear" w:color="auto" w:fill="FFFFFF"/>
        <w:rPr>
          <w:rFonts w:ascii="Arial" w:hAnsi="Arial" w:cs="Arial"/>
        </w:rPr>
      </w:pPr>
      <w:r>
        <w:rPr>
          <w:rFonts w:ascii="Arial" w:hAnsi="Arial" w:cs="Arial"/>
        </w:rPr>
        <w:t>Knowledge of computer project management software and hardware</w:t>
      </w:r>
    </w:p>
    <w:p w14:paraId="4B07748E" w14:textId="77777777" w:rsidR="00986F37" w:rsidRDefault="00986F37" w:rsidP="00986F37">
      <w:pPr>
        <w:numPr>
          <w:ilvl w:val="0"/>
          <w:numId w:val="35"/>
        </w:numPr>
        <w:shd w:val="clear" w:color="auto" w:fill="FFFFFF"/>
        <w:rPr>
          <w:rFonts w:ascii="Arial" w:hAnsi="Arial" w:cs="Arial"/>
        </w:rPr>
      </w:pPr>
      <w:r>
        <w:rPr>
          <w:rFonts w:ascii="Arial" w:hAnsi="Arial" w:cs="Arial"/>
        </w:rPr>
        <w:t>Determination and persistence</w:t>
      </w:r>
    </w:p>
    <w:p w14:paraId="780F547C" w14:textId="267AB2F4" w:rsidR="00986F37" w:rsidRDefault="00986F37" w:rsidP="00986F37">
      <w:pPr>
        <w:numPr>
          <w:ilvl w:val="0"/>
          <w:numId w:val="35"/>
        </w:numPr>
        <w:shd w:val="clear" w:color="auto" w:fill="FFFFFF"/>
        <w:rPr>
          <w:rFonts w:ascii="Arial" w:hAnsi="Arial" w:cs="Arial"/>
        </w:rPr>
      </w:pPr>
      <w:r>
        <w:rPr>
          <w:rFonts w:ascii="Arial" w:hAnsi="Arial" w:cs="Arial"/>
        </w:rPr>
        <w:t xml:space="preserve">The ability to trust their intuition </w:t>
      </w:r>
      <w:r w:rsidR="00054A74">
        <w:rPr>
          <w:rFonts w:ascii="Arial" w:hAnsi="Arial" w:cs="Arial"/>
        </w:rPr>
        <w:t>and work with</w:t>
      </w:r>
      <w:r>
        <w:rPr>
          <w:rFonts w:ascii="Arial" w:hAnsi="Arial" w:cs="Arial"/>
        </w:rPr>
        <w:t xml:space="preserve"> minimal supervision</w:t>
      </w:r>
    </w:p>
    <w:p w14:paraId="7F28FE45" w14:textId="77777777" w:rsidR="00986F37" w:rsidRDefault="00986F37" w:rsidP="00986F37">
      <w:pPr>
        <w:numPr>
          <w:ilvl w:val="0"/>
          <w:numId w:val="35"/>
        </w:numPr>
        <w:shd w:val="clear" w:color="auto" w:fill="FFFFFF"/>
        <w:rPr>
          <w:rFonts w:ascii="Arial" w:hAnsi="Arial" w:cs="Arial"/>
        </w:rPr>
      </w:pPr>
      <w:r>
        <w:rPr>
          <w:rFonts w:ascii="Arial" w:hAnsi="Arial" w:cs="Arial"/>
        </w:rPr>
        <w:t>Good verbal and written communication skills</w:t>
      </w:r>
    </w:p>
    <w:p w14:paraId="62AFAC8D" w14:textId="77777777" w:rsidR="00986F37" w:rsidRDefault="00986F37" w:rsidP="00986F37">
      <w:pPr>
        <w:numPr>
          <w:ilvl w:val="0"/>
          <w:numId w:val="35"/>
        </w:numPr>
        <w:shd w:val="clear" w:color="auto" w:fill="FFFFFF"/>
        <w:rPr>
          <w:rFonts w:ascii="Arial" w:hAnsi="Arial" w:cs="Arial"/>
        </w:rPr>
      </w:pPr>
      <w:r>
        <w:rPr>
          <w:rFonts w:ascii="Arial" w:hAnsi="Arial" w:cs="Arial"/>
        </w:rPr>
        <w:t>Excellent leadership skills</w:t>
      </w:r>
    </w:p>
    <w:p w14:paraId="087B976F" w14:textId="77777777" w:rsidR="00986F37" w:rsidRDefault="00986F37" w:rsidP="00986F37">
      <w:pPr>
        <w:numPr>
          <w:ilvl w:val="0"/>
          <w:numId w:val="35"/>
        </w:numPr>
        <w:shd w:val="clear" w:color="auto" w:fill="FFFFFF"/>
        <w:rPr>
          <w:rFonts w:ascii="Arial" w:hAnsi="Arial" w:cs="Arial"/>
        </w:rPr>
      </w:pPr>
      <w:r>
        <w:rPr>
          <w:rFonts w:ascii="Arial" w:hAnsi="Arial" w:cs="Arial"/>
        </w:rPr>
        <w:t>The ability to work well in a group setting</w:t>
      </w:r>
    </w:p>
    <w:p w14:paraId="086D3A9F" w14:textId="77777777" w:rsidR="00986F37" w:rsidRDefault="00986F37" w:rsidP="00986F37">
      <w:pPr>
        <w:numPr>
          <w:ilvl w:val="0"/>
          <w:numId w:val="35"/>
        </w:numPr>
        <w:shd w:val="clear" w:color="auto" w:fill="FFFFFF"/>
        <w:rPr>
          <w:rFonts w:ascii="Arial" w:hAnsi="Arial" w:cs="Arial"/>
        </w:rPr>
      </w:pPr>
      <w:r>
        <w:rPr>
          <w:rFonts w:ascii="Arial" w:hAnsi="Arial" w:cs="Arial"/>
        </w:rPr>
        <w:t>Thorough attention to detail</w:t>
      </w:r>
    </w:p>
    <w:p w14:paraId="616E8933" w14:textId="77777777" w:rsidR="00986F37" w:rsidRDefault="00986F37" w:rsidP="00986F37">
      <w:pPr>
        <w:numPr>
          <w:ilvl w:val="0"/>
          <w:numId w:val="35"/>
        </w:numPr>
        <w:shd w:val="clear" w:color="auto" w:fill="FFFFFF"/>
        <w:rPr>
          <w:rFonts w:ascii="Arial" w:hAnsi="Arial" w:cs="Arial"/>
        </w:rPr>
      </w:pPr>
      <w:r>
        <w:rPr>
          <w:rFonts w:ascii="Arial" w:hAnsi="Arial" w:cs="Arial"/>
        </w:rPr>
        <w:t>Empathy and situational awareness</w:t>
      </w:r>
    </w:p>
    <w:p w14:paraId="68926681" w14:textId="77777777" w:rsidR="006453A0" w:rsidRPr="00FA0570" w:rsidRDefault="006453A0" w:rsidP="003579DF">
      <w:pPr>
        <w:rPr>
          <w:rFonts w:ascii="Arial" w:hAnsi="Arial" w:cs="Arial"/>
          <w:b/>
        </w:rPr>
      </w:pPr>
    </w:p>
    <w:p w14:paraId="5373622A" w14:textId="77777777" w:rsidR="003579DF" w:rsidRPr="00FA0570" w:rsidRDefault="003579DF" w:rsidP="003579DF">
      <w:pPr>
        <w:rPr>
          <w:rFonts w:ascii="Arial" w:hAnsi="Arial" w:cs="Arial"/>
          <w:b/>
        </w:rPr>
      </w:pPr>
      <w:r w:rsidRPr="00FA0570">
        <w:rPr>
          <w:rFonts w:ascii="Arial" w:hAnsi="Arial" w:cs="Arial"/>
          <w:b/>
        </w:rPr>
        <w:t>Desirable</w:t>
      </w:r>
    </w:p>
    <w:p w14:paraId="0C89D667" w14:textId="77777777" w:rsidR="008A3319" w:rsidRPr="00FA0570" w:rsidRDefault="008A3319" w:rsidP="003579DF">
      <w:pPr>
        <w:rPr>
          <w:rFonts w:ascii="Arial" w:hAnsi="Arial" w:cs="Arial"/>
          <w:b/>
        </w:rPr>
      </w:pPr>
    </w:p>
    <w:p w14:paraId="1EF2EB89" w14:textId="77777777" w:rsidR="00D57B51" w:rsidRPr="00FA0570" w:rsidRDefault="00D57B51" w:rsidP="00D57B51">
      <w:pPr>
        <w:numPr>
          <w:ilvl w:val="0"/>
          <w:numId w:val="20"/>
        </w:numPr>
        <w:tabs>
          <w:tab w:val="left" w:pos="5529"/>
        </w:tabs>
        <w:jc w:val="both"/>
        <w:rPr>
          <w:rFonts w:ascii="Arial" w:hAnsi="Arial" w:cs="Arial"/>
        </w:rPr>
      </w:pPr>
      <w:r w:rsidRPr="00FA0570">
        <w:rPr>
          <w:rFonts w:ascii="Arial" w:hAnsi="Arial" w:cs="Arial"/>
        </w:rPr>
        <w:t>Experien</w:t>
      </w:r>
      <w:r w:rsidR="00A67040" w:rsidRPr="00FA0570">
        <w:rPr>
          <w:rFonts w:ascii="Arial" w:hAnsi="Arial" w:cs="Arial"/>
        </w:rPr>
        <w:t>ce of working with young people</w:t>
      </w:r>
      <w:r w:rsidR="0082518E" w:rsidRPr="00FA0570">
        <w:rPr>
          <w:rFonts w:ascii="Arial" w:hAnsi="Arial" w:cs="Arial"/>
        </w:rPr>
        <w:t xml:space="preserve"> &amp; adults</w:t>
      </w:r>
    </w:p>
    <w:p w14:paraId="6179EE26" w14:textId="0B798DC7" w:rsidR="00FA0570" w:rsidRPr="00054A74" w:rsidRDefault="008A3319" w:rsidP="00054A74">
      <w:pPr>
        <w:numPr>
          <w:ilvl w:val="0"/>
          <w:numId w:val="20"/>
        </w:numPr>
        <w:tabs>
          <w:tab w:val="clear" w:pos="720"/>
        </w:tabs>
        <w:rPr>
          <w:rFonts w:ascii="Arial" w:hAnsi="Arial" w:cs="Arial"/>
        </w:rPr>
      </w:pPr>
      <w:r w:rsidRPr="00FA0570">
        <w:rPr>
          <w:rFonts w:ascii="Arial" w:hAnsi="Arial" w:cs="Arial"/>
        </w:rPr>
        <w:t>Experience of working in the charity sector</w:t>
      </w:r>
    </w:p>
    <w:p w14:paraId="1DB204DE" w14:textId="77777777" w:rsidR="008A3319" w:rsidRPr="00FA0570" w:rsidRDefault="008A3319" w:rsidP="008A3319">
      <w:pPr>
        <w:tabs>
          <w:tab w:val="left" w:pos="5529"/>
        </w:tabs>
        <w:ind w:left="360"/>
        <w:jc w:val="both"/>
        <w:rPr>
          <w:rFonts w:ascii="Arial" w:hAnsi="Arial" w:cs="Arial"/>
        </w:rPr>
      </w:pPr>
    </w:p>
    <w:p w14:paraId="5171830D" w14:textId="77777777" w:rsidR="003579DF" w:rsidRPr="00FA0570" w:rsidRDefault="003579DF" w:rsidP="003579DF">
      <w:pPr>
        <w:rPr>
          <w:rFonts w:ascii="Arial" w:hAnsi="Arial" w:cs="Arial"/>
          <w:b/>
        </w:rPr>
      </w:pPr>
    </w:p>
    <w:p w14:paraId="0ABD71BA" w14:textId="77777777" w:rsidR="003579DF" w:rsidRPr="00FA0570" w:rsidRDefault="003579DF" w:rsidP="003579DF">
      <w:pPr>
        <w:pStyle w:val="Heading1"/>
        <w:rPr>
          <w:rFonts w:ascii="Arial" w:hAnsi="Arial" w:cs="Arial"/>
          <w:bCs w:val="0"/>
        </w:rPr>
      </w:pPr>
      <w:r w:rsidRPr="00FA0570">
        <w:rPr>
          <w:rFonts w:ascii="Arial" w:hAnsi="Arial" w:cs="Arial"/>
          <w:bCs w:val="0"/>
        </w:rPr>
        <w:t>Qualifications &amp; Training</w:t>
      </w:r>
    </w:p>
    <w:p w14:paraId="20C0A48B" w14:textId="77777777" w:rsidR="003579DF" w:rsidRPr="00FA0570" w:rsidRDefault="003579DF" w:rsidP="003579DF"/>
    <w:p w14:paraId="19753646" w14:textId="77777777" w:rsidR="003579DF" w:rsidRPr="00FA0570" w:rsidRDefault="003579DF" w:rsidP="003579DF">
      <w:pPr>
        <w:pStyle w:val="BodyText"/>
        <w:numPr>
          <w:ilvl w:val="0"/>
          <w:numId w:val="21"/>
        </w:numPr>
        <w:spacing w:after="120"/>
        <w:jc w:val="left"/>
        <w:rPr>
          <w:rFonts w:ascii="Arial" w:hAnsi="Arial" w:cs="Arial"/>
          <w:sz w:val="24"/>
          <w:szCs w:val="24"/>
        </w:rPr>
      </w:pPr>
      <w:r w:rsidRPr="00FA0570">
        <w:rPr>
          <w:rFonts w:ascii="Arial" w:hAnsi="Arial" w:cs="Arial"/>
          <w:sz w:val="24"/>
          <w:szCs w:val="24"/>
        </w:rPr>
        <w:t>A good standa</w:t>
      </w:r>
      <w:r w:rsidR="00224415">
        <w:rPr>
          <w:rFonts w:ascii="Arial" w:hAnsi="Arial" w:cs="Arial"/>
          <w:sz w:val="24"/>
          <w:szCs w:val="24"/>
        </w:rPr>
        <w:t>rd of education or experience</w:t>
      </w:r>
    </w:p>
    <w:p w14:paraId="40AFE3BC" w14:textId="77777777" w:rsidR="003579DF" w:rsidRPr="00FA0570" w:rsidRDefault="003579DF" w:rsidP="003579DF">
      <w:pPr>
        <w:jc w:val="both"/>
        <w:rPr>
          <w:rFonts w:ascii="Arial" w:hAnsi="Arial" w:cs="Arial"/>
        </w:rPr>
      </w:pPr>
    </w:p>
    <w:p w14:paraId="36C08800" w14:textId="77777777" w:rsidR="003579DF" w:rsidRPr="00FA0570" w:rsidRDefault="003579DF" w:rsidP="003579DF">
      <w:pPr>
        <w:framePr w:hSpace="180" w:wrap="notBeside" w:vAnchor="page" w:hAnchor="page" w:x="3241" w:y="1621"/>
        <w:autoSpaceDE w:val="0"/>
        <w:autoSpaceDN w:val="0"/>
        <w:adjustRightInd w:val="0"/>
        <w:ind w:left="360"/>
        <w:jc w:val="both"/>
        <w:rPr>
          <w:rFonts w:ascii="Arial" w:hAnsi="Arial" w:cs="Arial"/>
        </w:rPr>
      </w:pPr>
    </w:p>
    <w:p w14:paraId="132E46A3" w14:textId="77777777" w:rsidR="003579DF" w:rsidRPr="00FA0570" w:rsidRDefault="003579DF" w:rsidP="003579DF">
      <w:pPr>
        <w:pStyle w:val="Heading1"/>
        <w:rPr>
          <w:rFonts w:ascii="Arial" w:hAnsi="Arial" w:cs="Arial"/>
          <w:bCs w:val="0"/>
        </w:rPr>
      </w:pPr>
      <w:r w:rsidRPr="00FA0570">
        <w:rPr>
          <w:rFonts w:ascii="Arial" w:hAnsi="Arial" w:cs="Arial"/>
          <w:bCs w:val="0"/>
        </w:rPr>
        <w:t>Disposition</w:t>
      </w:r>
    </w:p>
    <w:p w14:paraId="71589E7F" w14:textId="77777777" w:rsidR="003579DF" w:rsidRPr="00FA0570" w:rsidRDefault="003579DF" w:rsidP="003579DF"/>
    <w:p w14:paraId="6FC572AF" w14:textId="77777777" w:rsidR="003579DF" w:rsidRPr="00FA0570" w:rsidRDefault="00A67040" w:rsidP="003579DF">
      <w:pPr>
        <w:numPr>
          <w:ilvl w:val="0"/>
          <w:numId w:val="21"/>
        </w:numPr>
        <w:jc w:val="both"/>
        <w:rPr>
          <w:rFonts w:ascii="Arial" w:hAnsi="Arial" w:cs="Arial"/>
        </w:rPr>
      </w:pPr>
      <w:r w:rsidRPr="00FA0570">
        <w:rPr>
          <w:rFonts w:ascii="Arial" w:hAnsi="Arial" w:cs="Arial"/>
        </w:rPr>
        <w:t>Enthusiastic, highly motivated</w:t>
      </w:r>
      <w:r w:rsidR="006453A0" w:rsidRPr="00FA0570">
        <w:rPr>
          <w:rFonts w:ascii="Arial" w:hAnsi="Arial" w:cs="Arial"/>
        </w:rPr>
        <w:t>.</w:t>
      </w:r>
    </w:p>
    <w:p w14:paraId="04CD89DB" w14:textId="77777777" w:rsidR="003579DF" w:rsidRPr="00FA0570" w:rsidRDefault="003579DF" w:rsidP="003579DF">
      <w:pPr>
        <w:numPr>
          <w:ilvl w:val="0"/>
          <w:numId w:val="21"/>
        </w:numPr>
        <w:jc w:val="both"/>
        <w:rPr>
          <w:rFonts w:ascii="Arial" w:hAnsi="Arial" w:cs="Arial"/>
        </w:rPr>
      </w:pPr>
      <w:r w:rsidRPr="00FA0570">
        <w:rPr>
          <w:rFonts w:ascii="Arial" w:hAnsi="Arial" w:cs="Arial"/>
        </w:rPr>
        <w:t>A</w:t>
      </w:r>
      <w:r w:rsidR="00A67040" w:rsidRPr="00FA0570">
        <w:rPr>
          <w:rFonts w:ascii="Arial" w:hAnsi="Arial" w:cs="Arial"/>
        </w:rPr>
        <w:t>ble to maintain confidentiality</w:t>
      </w:r>
      <w:r w:rsidR="006453A0" w:rsidRPr="00FA0570">
        <w:rPr>
          <w:rFonts w:ascii="Arial" w:hAnsi="Arial" w:cs="Arial"/>
        </w:rPr>
        <w:t>.</w:t>
      </w:r>
    </w:p>
    <w:p w14:paraId="5C2E47C9" w14:textId="77777777" w:rsidR="003579DF" w:rsidRPr="00FA0570" w:rsidRDefault="003579DF" w:rsidP="003579DF">
      <w:pPr>
        <w:numPr>
          <w:ilvl w:val="0"/>
          <w:numId w:val="21"/>
        </w:numPr>
        <w:jc w:val="both"/>
        <w:rPr>
          <w:rFonts w:ascii="Arial" w:hAnsi="Arial" w:cs="Arial"/>
        </w:rPr>
      </w:pPr>
      <w:r w:rsidRPr="00FA0570">
        <w:rPr>
          <w:rFonts w:ascii="Arial" w:hAnsi="Arial" w:cs="Arial"/>
        </w:rPr>
        <w:t>Commi</w:t>
      </w:r>
      <w:r w:rsidR="00A67040" w:rsidRPr="00FA0570">
        <w:rPr>
          <w:rFonts w:ascii="Arial" w:hAnsi="Arial" w:cs="Arial"/>
        </w:rPr>
        <w:t>tted to equality of opportunity</w:t>
      </w:r>
      <w:r w:rsidR="006453A0" w:rsidRPr="00FA0570">
        <w:rPr>
          <w:rFonts w:ascii="Arial" w:hAnsi="Arial" w:cs="Arial"/>
        </w:rPr>
        <w:t>.</w:t>
      </w:r>
    </w:p>
    <w:p w14:paraId="3FFDAE09" w14:textId="1C989EB7" w:rsidR="00F87849" w:rsidRPr="00A950A6" w:rsidRDefault="003579DF" w:rsidP="00C82D36">
      <w:pPr>
        <w:pStyle w:val="BodyText"/>
        <w:numPr>
          <w:ilvl w:val="0"/>
          <w:numId w:val="21"/>
        </w:numPr>
        <w:spacing w:after="120"/>
        <w:rPr>
          <w:rFonts w:ascii="Arial" w:hAnsi="Arial" w:cs="Arial"/>
          <w:b/>
        </w:rPr>
      </w:pPr>
      <w:r w:rsidRPr="00A950A6">
        <w:rPr>
          <w:rFonts w:ascii="Arial" w:hAnsi="Arial" w:cs="Arial"/>
          <w:sz w:val="24"/>
          <w:szCs w:val="24"/>
        </w:rPr>
        <w:t>Willing to undertake training and d</w:t>
      </w:r>
      <w:r w:rsidR="00A67040" w:rsidRPr="00A950A6">
        <w:rPr>
          <w:rFonts w:ascii="Arial" w:hAnsi="Arial" w:cs="Arial"/>
          <w:sz w:val="24"/>
          <w:szCs w:val="24"/>
        </w:rPr>
        <w:t>evelopment relevant to the post</w:t>
      </w:r>
      <w:r w:rsidR="006453A0" w:rsidRPr="00A950A6">
        <w:rPr>
          <w:rFonts w:ascii="Arial" w:hAnsi="Arial" w:cs="Arial"/>
          <w:sz w:val="24"/>
          <w:szCs w:val="24"/>
        </w:rPr>
        <w:t>.</w:t>
      </w:r>
      <w:bookmarkStart w:id="2" w:name="_GoBack"/>
      <w:bookmarkEnd w:id="2"/>
    </w:p>
    <w:sectPr w:rsidR="00F87849" w:rsidRPr="00A950A6" w:rsidSect="003579DF">
      <w:footerReference w:type="default" r:id="rId9"/>
      <w:pgSz w:w="12240" w:h="15840"/>
      <w:pgMar w:top="1440" w:right="1797" w:bottom="964" w:left="164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4B8" w16cex:dateUtc="2022-06-10T10:08:00Z"/>
  <w16cex:commentExtensible w16cex:durableId="264DA573" w16cex:dateUtc="2022-06-10T10:11:00Z"/>
  <w16cex:commentExtensible w16cex:durableId="264DA881" w16cex:dateUtc="2022-06-10T10:24:00Z"/>
  <w16cex:commentExtensible w16cex:durableId="264DA5B0" w16cex:dateUtc="2022-06-10T10:12:00Z"/>
  <w16cex:commentExtensible w16cex:durableId="264DA6A3" w16cex:dateUtc="2022-06-10T10:16:00Z"/>
  <w16cex:commentExtensible w16cex:durableId="264DA71A" w16cex:dateUtc="2022-06-10T10:18:00Z"/>
  <w16cex:commentExtensible w16cex:durableId="264DA765" w16cex:dateUtc="2022-06-10T10:20:00Z"/>
  <w16cex:commentExtensible w16cex:durableId="264DAAEA" w16cex:dateUtc="2022-06-10T10:35:00Z"/>
  <w16cex:commentExtensible w16cex:durableId="264DA7BE" w16cex:dateUtc="2022-06-10T10:21:00Z"/>
  <w16cex:commentExtensible w16cex:durableId="264DA7F1" w16cex:dateUtc="2022-06-10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CC3EF" w16cid:durableId="264DA4B8"/>
  <w16cid:commentId w16cid:paraId="260748B8" w16cid:durableId="264DA573"/>
  <w16cid:commentId w16cid:paraId="554DAAE6" w16cid:durableId="264DA881"/>
  <w16cid:commentId w16cid:paraId="3E946E18" w16cid:durableId="264DA5B0"/>
  <w16cid:commentId w16cid:paraId="40ABC341" w16cid:durableId="264DA6A3"/>
  <w16cid:commentId w16cid:paraId="3AB894A9" w16cid:durableId="264DA71A"/>
  <w16cid:commentId w16cid:paraId="659A7212" w16cid:durableId="264DA765"/>
  <w16cid:commentId w16cid:paraId="2CFC626F" w16cid:durableId="264DAAEA"/>
  <w16cid:commentId w16cid:paraId="71FA17F8" w16cid:durableId="264DA7BE"/>
  <w16cid:commentId w16cid:paraId="4240AD57" w16cid:durableId="264DA7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84A6" w14:textId="77777777" w:rsidR="00195179" w:rsidRDefault="00195179" w:rsidP="00584C12">
      <w:r>
        <w:separator/>
      </w:r>
    </w:p>
  </w:endnote>
  <w:endnote w:type="continuationSeparator" w:id="0">
    <w:p w14:paraId="42F71190" w14:textId="77777777" w:rsidR="00195179" w:rsidRDefault="00195179" w:rsidP="0058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E6BB" w14:textId="420EE887" w:rsidR="00584C12" w:rsidRDefault="00584C12">
    <w:pPr>
      <w:pStyle w:val="Footer"/>
      <w:jc w:val="center"/>
    </w:pPr>
    <w:r>
      <w:fldChar w:fldCharType="begin"/>
    </w:r>
    <w:r>
      <w:instrText xml:space="preserve"> PAGE   \* MERGEFORMAT </w:instrText>
    </w:r>
    <w:r>
      <w:fldChar w:fldCharType="separate"/>
    </w:r>
    <w:r w:rsidR="00A950A6">
      <w:rPr>
        <w:noProof/>
      </w:rPr>
      <w:t>1</w:t>
    </w:r>
    <w:r>
      <w:rPr>
        <w:noProof/>
      </w:rPr>
      <w:fldChar w:fldCharType="end"/>
    </w:r>
  </w:p>
  <w:p w14:paraId="610F6F1F" w14:textId="77777777" w:rsidR="00584C12" w:rsidRDefault="00584C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FD40" w14:textId="77777777" w:rsidR="00195179" w:rsidRDefault="00195179" w:rsidP="00584C12">
      <w:r>
        <w:separator/>
      </w:r>
    </w:p>
  </w:footnote>
  <w:footnote w:type="continuationSeparator" w:id="0">
    <w:p w14:paraId="69F5ECB7" w14:textId="77777777" w:rsidR="00195179" w:rsidRDefault="00195179" w:rsidP="00584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F05"/>
    <w:multiLevelType w:val="hybridMultilevel"/>
    <w:tmpl w:val="DDEE7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653A5"/>
    <w:multiLevelType w:val="hybridMultilevel"/>
    <w:tmpl w:val="FAAE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856BA"/>
    <w:multiLevelType w:val="hybridMultilevel"/>
    <w:tmpl w:val="F11A3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D2976"/>
    <w:multiLevelType w:val="hybridMultilevel"/>
    <w:tmpl w:val="9AF66F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F36930"/>
    <w:multiLevelType w:val="hybridMultilevel"/>
    <w:tmpl w:val="46F8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17C26"/>
    <w:multiLevelType w:val="hybridMultilevel"/>
    <w:tmpl w:val="44421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B6831"/>
    <w:multiLevelType w:val="hybridMultilevel"/>
    <w:tmpl w:val="F6E2D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852EF2"/>
    <w:multiLevelType w:val="hybridMultilevel"/>
    <w:tmpl w:val="7682B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12FF8"/>
    <w:multiLevelType w:val="hybridMultilevel"/>
    <w:tmpl w:val="0C9E76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62B32E1"/>
    <w:multiLevelType w:val="hybridMultilevel"/>
    <w:tmpl w:val="53E04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03633"/>
    <w:multiLevelType w:val="hybridMultilevel"/>
    <w:tmpl w:val="17103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A8442D"/>
    <w:multiLevelType w:val="hybridMultilevel"/>
    <w:tmpl w:val="59A44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5035F"/>
    <w:multiLevelType w:val="hybridMultilevel"/>
    <w:tmpl w:val="1BC6D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03042"/>
    <w:multiLevelType w:val="hybridMultilevel"/>
    <w:tmpl w:val="2A1C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D519F"/>
    <w:multiLevelType w:val="hybridMultilevel"/>
    <w:tmpl w:val="FF6C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36439"/>
    <w:multiLevelType w:val="hybridMultilevel"/>
    <w:tmpl w:val="65CC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72B42"/>
    <w:multiLevelType w:val="hybridMultilevel"/>
    <w:tmpl w:val="8A045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37E8B"/>
    <w:multiLevelType w:val="hybridMultilevel"/>
    <w:tmpl w:val="C4E2A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56E58"/>
    <w:multiLevelType w:val="hybridMultilevel"/>
    <w:tmpl w:val="DB6AF02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36C4B"/>
    <w:multiLevelType w:val="hybridMultilevel"/>
    <w:tmpl w:val="783AC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82BDF"/>
    <w:multiLevelType w:val="hybridMultilevel"/>
    <w:tmpl w:val="655E3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E5D5F"/>
    <w:multiLevelType w:val="hybridMultilevel"/>
    <w:tmpl w:val="8750A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D0FF9"/>
    <w:multiLevelType w:val="hybridMultilevel"/>
    <w:tmpl w:val="0D68B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D663C"/>
    <w:multiLevelType w:val="hybridMultilevel"/>
    <w:tmpl w:val="C7803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76609"/>
    <w:multiLevelType w:val="hybridMultilevel"/>
    <w:tmpl w:val="43266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654FD"/>
    <w:multiLevelType w:val="hybridMultilevel"/>
    <w:tmpl w:val="C2A26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C2AB0"/>
    <w:multiLevelType w:val="hybridMultilevel"/>
    <w:tmpl w:val="CBB6B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46910"/>
    <w:multiLevelType w:val="hybridMultilevel"/>
    <w:tmpl w:val="C57C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0303C"/>
    <w:multiLevelType w:val="hybridMultilevel"/>
    <w:tmpl w:val="2EBC4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B1FD7"/>
    <w:multiLevelType w:val="hybridMultilevel"/>
    <w:tmpl w:val="5DB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46D8F"/>
    <w:multiLevelType w:val="hybridMultilevel"/>
    <w:tmpl w:val="72DAB6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E7C69"/>
    <w:multiLevelType w:val="hybridMultilevel"/>
    <w:tmpl w:val="4872B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F1FD7"/>
    <w:multiLevelType w:val="hybridMultilevel"/>
    <w:tmpl w:val="4C7A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F2D49"/>
    <w:multiLevelType w:val="hybridMultilevel"/>
    <w:tmpl w:val="ECAAD3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007BF1"/>
    <w:multiLevelType w:val="hybridMultilevel"/>
    <w:tmpl w:val="4636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6"/>
  </w:num>
  <w:num w:numId="4">
    <w:abstractNumId w:val="34"/>
  </w:num>
  <w:num w:numId="5">
    <w:abstractNumId w:val="15"/>
  </w:num>
  <w:num w:numId="6">
    <w:abstractNumId w:val="4"/>
  </w:num>
  <w:num w:numId="7">
    <w:abstractNumId w:val="32"/>
  </w:num>
  <w:num w:numId="8">
    <w:abstractNumId w:val="27"/>
  </w:num>
  <w:num w:numId="9">
    <w:abstractNumId w:val="5"/>
  </w:num>
  <w:num w:numId="10">
    <w:abstractNumId w:val="26"/>
  </w:num>
  <w:num w:numId="11">
    <w:abstractNumId w:val="2"/>
  </w:num>
  <w:num w:numId="12">
    <w:abstractNumId w:val="0"/>
  </w:num>
  <w:num w:numId="13">
    <w:abstractNumId w:val="17"/>
  </w:num>
  <w:num w:numId="14">
    <w:abstractNumId w:val="23"/>
  </w:num>
  <w:num w:numId="15">
    <w:abstractNumId w:val="19"/>
  </w:num>
  <w:num w:numId="16">
    <w:abstractNumId w:val="9"/>
  </w:num>
  <w:num w:numId="17">
    <w:abstractNumId w:val="10"/>
  </w:num>
  <w:num w:numId="18">
    <w:abstractNumId w:val="3"/>
  </w:num>
  <w:num w:numId="19">
    <w:abstractNumId w:val="7"/>
  </w:num>
  <w:num w:numId="20">
    <w:abstractNumId w:val="21"/>
  </w:num>
  <w:num w:numId="21">
    <w:abstractNumId w:val="25"/>
  </w:num>
  <w:num w:numId="22">
    <w:abstractNumId w:val="33"/>
  </w:num>
  <w:num w:numId="23">
    <w:abstractNumId w:val="11"/>
  </w:num>
  <w:num w:numId="24">
    <w:abstractNumId w:val="24"/>
  </w:num>
  <w:num w:numId="25">
    <w:abstractNumId w:val="18"/>
  </w:num>
  <w:num w:numId="26">
    <w:abstractNumId w:val="22"/>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0"/>
  </w:num>
  <w:num w:numId="31">
    <w:abstractNumId w:val="6"/>
  </w:num>
  <w:num w:numId="32">
    <w:abstractNumId w:val="1"/>
  </w:num>
  <w:num w:numId="33">
    <w:abstractNumId w:val="12"/>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sTAyMTM3NDOyNDdW0lEKTi0uzszPAykwrAUAlioPPiwAAAA="/>
  </w:docVars>
  <w:rsids>
    <w:rsidRoot w:val="00DF021C"/>
    <w:rsid w:val="000201A0"/>
    <w:rsid w:val="00036D02"/>
    <w:rsid w:val="00054A74"/>
    <w:rsid w:val="00056D92"/>
    <w:rsid w:val="0006245D"/>
    <w:rsid w:val="000D79D1"/>
    <w:rsid w:val="00115841"/>
    <w:rsid w:val="00140D92"/>
    <w:rsid w:val="00195179"/>
    <w:rsid w:val="001A56BA"/>
    <w:rsid w:val="001D7105"/>
    <w:rsid w:val="0022415E"/>
    <w:rsid w:val="00224415"/>
    <w:rsid w:val="00235D41"/>
    <w:rsid w:val="00240133"/>
    <w:rsid w:val="00272D36"/>
    <w:rsid w:val="00285F08"/>
    <w:rsid w:val="003217FA"/>
    <w:rsid w:val="00325AF1"/>
    <w:rsid w:val="00342BA0"/>
    <w:rsid w:val="003579DF"/>
    <w:rsid w:val="003618B5"/>
    <w:rsid w:val="0037602C"/>
    <w:rsid w:val="00381870"/>
    <w:rsid w:val="003C4C58"/>
    <w:rsid w:val="004128AD"/>
    <w:rsid w:val="00416D3B"/>
    <w:rsid w:val="004304A3"/>
    <w:rsid w:val="0044322A"/>
    <w:rsid w:val="00450E68"/>
    <w:rsid w:val="00485C77"/>
    <w:rsid w:val="004C356F"/>
    <w:rsid w:val="005015F2"/>
    <w:rsid w:val="005510CF"/>
    <w:rsid w:val="00553979"/>
    <w:rsid w:val="0055666D"/>
    <w:rsid w:val="00584C12"/>
    <w:rsid w:val="00587778"/>
    <w:rsid w:val="005D1A2F"/>
    <w:rsid w:val="005D4DDB"/>
    <w:rsid w:val="006453A0"/>
    <w:rsid w:val="006800DB"/>
    <w:rsid w:val="00682316"/>
    <w:rsid w:val="006C4C68"/>
    <w:rsid w:val="006D0A3C"/>
    <w:rsid w:val="006E62D2"/>
    <w:rsid w:val="007000BF"/>
    <w:rsid w:val="007367E5"/>
    <w:rsid w:val="0078205D"/>
    <w:rsid w:val="007B5A8D"/>
    <w:rsid w:val="0080391A"/>
    <w:rsid w:val="00805C2E"/>
    <w:rsid w:val="0082518E"/>
    <w:rsid w:val="00845E3E"/>
    <w:rsid w:val="00856526"/>
    <w:rsid w:val="00875E00"/>
    <w:rsid w:val="00880B62"/>
    <w:rsid w:val="008A3319"/>
    <w:rsid w:val="0090164C"/>
    <w:rsid w:val="00930573"/>
    <w:rsid w:val="00941675"/>
    <w:rsid w:val="00976F0A"/>
    <w:rsid w:val="00986F37"/>
    <w:rsid w:val="0098741C"/>
    <w:rsid w:val="009B174F"/>
    <w:rsid w:val="009D174A"/>
    <w:rsid w:val="009E1952"/>
    <w:rsid w:val="00A16A23"/>
    <w:rsid w:val="00A25FF4"/>
    <w:rsid w:val="00A67040"/>
    <w:rsid w:val="00A950A6"/>
    <w:rsid w:val="00A96DAB"/>
    <w:rsid w:val="00B020F8"/>
    <w:rsid w:val="00B02E1C"/>
    <w:rsid w:val="00B15DCE"/>
    <w:rsid w:val="00B228DA"/>
    <w:rsid w:val="00B53715"/>
    <w:rsid w:val="00BF6C17"/>
    <w:rsid w:val="00C500EB"/>
    <w:rsid w:val="00C74A1E"/>
    <w:rsid w:val="00C87F5B"/>
    <w:rsid w:val="00CB758C"/>
    <w:rsid w:val="00CE5813"/>
    <w:rsid w:val="00D14F00"/>
    <w:rsid w:val="00D40B38"/>
    <w:rsid w:val="00D57B51"/>
    <w:rsid w:val="00D639AB"/>
    <w:rsid w:val="00D9387C"/>
    <w:rsid w:val="00DF021C"/>
    <w:rsid w:val="00E1677A"/>
    <w:rsid w:val="00E81F48"/>
    <w:rsid w:val="00EE1CF8"/>
    <w:rsid w:val="00F00A51"/>
    <w:rsid w:val="00F31E70"/>
    <w:rsid w:val="00F55E16"/>
    <w:rsid w:val="00F658C8"/>
    <w:rsid w:val="00F87849"/>
    <w:rsid w:val="00FA0570"/>
    <w:rsid w:val="00FB0EAE"/>
    <w:rsid w:val="00FB45C4"/>
    <w:rsid w:val="00FE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6BC24"/>
  <w15:chartTrackingRefBased/>
  <w15:docId w15:val="{857C24F3-A992-45E7-A705-61C6C4A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C87F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87F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rsid w:val="00C87F5B"/>
    <w:pPr>
      <w:jc w:val="both"/>
    </w:pPr>
    <w:rPr>
      <w:sz w:val="22"/>
      <w:szCs w:val="20"/>
    </w:rPr>
  </w:style>
  <w:style w:type="paragraph" w:styleId="BodyText2">
    <w:name w:val="Body Text 2"/>
    <w:basedOn w:val="Normal"/>
    <w:rsid w:val="00C87F5B"/>
    <w:rPr>
      <w:rFonts w:ascii="Arial" w:hAnsi="Arial" w:cs="Arial"/>
      <w:sz w:val="20"/>
      <w:szCs w:val="20"/>
    </w:rPr>
  </w:style>
  <w:style w:type="table" w:styleId="TableGrid">
    <w:name w:val="Table Grid"/>
    <w:basedOn w:val="TableNormal"/>
    <w:rsid w:val="0035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66D"/>
    <w:pPr>
      <w:ind w:left="720"/>
    </w:pPr>
  </w:style>
  <w:style w:type="paragraph" w:styleId="Header">
    <w:name w:val="header"/>
    <w:basedOn w:val="Normal"/>
    <w:link w:val="HeaderChar"/>
    <w:rsid w:val="00584C12"/>
    <w:pPr>
      <w:tabs>
        <w:tab w:val="center" w:pos="4513"/>
        <w:tab w:val="right" w:pos="9026"/>
      </w:tabs>
    </w:pPr>
  </w:style>
  <w:style w:type="character" w:customStyle="1" w:styleId="HeaderChar">
    <w:name w:val="Header Char"/>
    <w:link w:val="Header"/>
    <w:rsid w:val="00584C12"/>
    <w:rPr>
      <w:sz w:val="24"/>
      <w:szCs w:val="24"/>
      <w:lang w:eastAsia="en-US"/>
    </w:rPr>
  </w:style>
  <w:style w:type="paragraph" w:styleId="Footer">
    <w:name w:val="footer"/>
    <w:basedOn w:val="Normal"/>
    <w:link w:val="FooterChar"/>
    <w:uiPriority w:val="99"/>
    <w:rsid w:val="00584C12"/>
    <w:pPr>
      <w:tabs>
        <w:tab w:val="center" w:pos="4513"/>
        <w:tab w:val="right" w:pos="9026"/>
      </w:tabs>
    </w:pPr>
  </w:style>
  <w:style w:type="character" w:customStyle="1" w:styleId="FooterChar">
    <w:name w:val="Footer Char"/>
    <w:link w:val="Footer"/>
    <w:uiPriority w:val="99"/>
    <w:rsid w:val="00584C12"/>
    <w:rPr>
      <w:sz w:val="24"/>
      <w:szCs w:val="24"/>
      <w:lang w:eastAsia="en-US"/>
    </w:rPr>
  </w:style>
  <w:style w:type="character" w:styleId="CommentReference">
    <w:name w:val="annotation reference"/>
    <w:basedOn w:val="DefaultParagraphFont"/>
    <w:rsid w:val="005D1A2F"/>
    <w:rPr>
      <w:sz w:val="16"/>
      <w:szCs w:val="16"/>
    </w:rPr>
  </w:style>
  <w:style w:type="paragraph" w:styleId="CommentText">
    <w:name w:val="annotation text"/>
    <w:basedOn w:val="Normal"/>
    <w:link w:val="CommentTextChar"/>
    <w:rsid w:val="005D1A2F"/>
    <w:rPr>
      <w:sz w:val="20"/>
      <w:szCs w:val="20"/>
    </w:rPr>
  </w:style>
  <w:style w:type="character" w:customStyle="1" w:styleId="CommentTextChar">
    <w:name w:val="Comment Text Char"/>
    <w:basedOn w:val="DefaultParagraphFont"/>
    <w:link w:val="CommentText"/>
    <w:rsid w:val="005D1A2F"/>
    <w:rPr>
      <w:lang w:eastAsia="en-US"/>
    </w:rPr>
  </w:style>
  <w:style w:type="paragraph" w:styleId="CommentSubject">
    <w:name w:val="annotation subject"/>
    <w:basedOn w:val="CommentText"/>
    <w:next w:val="CommentText"/>
    <w:link w:val="CommentSubjectChar"/>
    <w:semiHidden/>
    <w:unhideWhenUsed/>
    <w:rsid w:val="005D1A2F"/>
    <w:rPr>
      <w:b/>
      <w:bCs/>
    </w:rPr>
  </w:style>
  <w:style w:type="character" w:customStyle="1" w:styleId="CommentSubjectChar">
    <w:name w:val="Comment Subject Char"/>
    <w:basedOn w:val="CommentTextChar"/>
    <w:link w:val="CommentSubject"/>
    <w:semiHidden/>
    <w:rsid w:val="005D1A2F"/>
    <w:rPr>
      <w:b/>
      <w:bCs/>
      <w:lang w:eastAsia="en-US"/>
    </w:rPr>
  </w:style>
  <w:style w:type="paragraph" w:styleId="BalloonText">
    <w:name w:val="Balloon Text"/>
    <w:basedOn w:val="Normal"/>
    <w:link w:val="BalloonTextChar"/>
    <w:semiHidden/>
    <w:unhideWhenUsed/>
    <w:rsid w:val="00054A74"/>
    <w:rPr>
      <w:rFonts w:ascii="Segoe UI" w:hAnsi="Segoe UI" w:cs="Segoe UI"/>
      <w:sz w:val="18"/>
      <w:szCs w:val="18"/>
    </w:rPr>
  </w:style>
  <w:style w:type="character" w:customStyle="1" w:styleId="BalloonTextChar">
    <w:name w:val="Balloon Text Char"/>
    <w:basedOn w:val="DefaultParagraphFont"/>
    <w:link w:val="BalloonText"/>
    <w:semiHidden/>
    <w:rsid w:val="00054A7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076">
      <w:bodyDiv w:val="1"/>
      <w:marLeft w:val="0"/>
      <w:marRight w:val="0"/>
      <w:marTop w:val="0"/>
      <w:marBottom w:val="0"/>
      <w:divBdr>
        <w:top w:val="none" w:sz="0" w:space="0" w:color="auto"/>
        <w:left w:val="none" w:sz="0" w:space="0" w:color="auto"/>
        <w:bottom w:val="none" w:sz="0" w:space="0" w:color="auto"/>
        <w:right w:val="none" w:sz="0" w:space="0" w:color="auto"/>
      </w:divBdr>
      <w:divsChild>
        <w:div w:id="413359360">
          <w:marLeft w:val="-2400"/>
          <w:marRight w:val="-480"/>
          <w:marTop w:val="0"/>
          <w:marBottom w:val="0"/>
          <w:divBdr>
            <w:top w:val="none" w:sz="0" w:space="0" w:color="auto"/>
            <w:left w:val="none" w:sz="0" w:space="0" w:color="auto"/>
            <w:bottom w:val="none" w:sz="0" w:space="0" w:color="auto"/>
            <w:right w:val="none" w:sz="0" w:space="0" w:color="auto"/>
          </w:divBdr>
        </w:div>
        <w:div w:id="2135981283">
          <w:marLeft w:val="-2400"/>
          <w:marRight w:val="-480"/>
          <w:marTop w:val="0"/>
          <w:marBottom w:val="0"/>
          <w:divBdr>
            <w:top w:val="none" w:sz="0" w:space="0" w:color="auto"/>
            <w:left w:val="none" w:sz="0" w:space="0" w:color="auto"/>
            <w:bottom w:val="none" w:sz="0" w:space="0" w:color="auto"/>
            <w:right w:val="none" w:sz="0" w:space="0" w:color="auto"/>
          </w:divBdr>
        </w:div>
        <w:div w:id="927813858">
          <w:marLeft w:val="-2400"/>
          <w:marRight w:val="-480"/>
          <w:marTop w:val="0"/>
          <w:marBottom w:val="0"/>
          <w:divBdr>
            <w:top w:val="none" w:sz="0" w:space="0" w:color="auto"/>
            <w:left w:val="none" w:sz="0" w:space="0" w:color="auto"/>
            <w:bottom w:val="none" w:sz="0" w:space="0" w:color="auto"/>
            <w:right w:val="none" w:sz="0" w:space="0" w:color="auto"/>
          </w:divBdr>
        </w:div>
        <w:div w:id="209608960">
          <w:marLeft w:val="-2400"/>
          <w:marRight w:val="-480"/>
          <w:marTop w:val="0"/>
          <w:marBottom w:val="0"/>
          <w:divBdr>
            <w:top w:val="none" w:sz="0" w:space="0" w:color="auto"/>
            <w:left w:val="none" w:sz="0" w:space="0" w:color="auto"/>
            <w:bottom w:val="none" w:sz="0" w:space="0" w:color="auto"/>
            <w:right w:val="none" w:sz="0" w:space="0" w:color="auto"/>
          </w:divBdr>
        </w:div>
        <w:div w:id="1891647615">
          <w:marLeft w:val="-2400"/>
          <w:marRight w:val="-480"/>
          <w:marTop w:val="0"/>
          <w:marBottom w:val="0"/>
          <w:divBdr>
            <w:top w:val="none" w:sz="0" w:space="0" w:color="auto"/>
            <w:left w:val="none" w:sz="0" w:space="0" w:color="auto"/>
            <w:bottom w:val="none" w:sz="0" w:space="0" w:color="auto"/>
            <w:right w:val="none" w:sz="0" w:space="0" w:color="auto"/>
          </w:divBdr>
        </w:div>
        <w:div w:id="1582717719">
          <w:marLeft w:val="-2400"/>
          <w:marRight w:val="-480"/>
          <w:marTop w:val="0"/>
          <w:marBottom w:val="0"/>
          <w:divBdr>
            <w:top w:val="none" w:sz="0" w:space="0" w:color="auto"/>
            <w:left w:val="none" w:sz="0" w:space="0" w:color="auto"/>
            <w:bottom w:val="none" w:sz="0" w:space="0" w:color="auto"/>
            <w:right w:val="none" w:sz="0" w:space="0" w:color="auto"/>
          </w:divBdr>
        </w:div>
        <w:div w:id="691301749">
          <w:marLeft w:val="-2400"/>
          <w:marRight w:val="-480"/>
          <w:marTop w:val="0"/>
          <w:marBottom w:val="0"/>
          <w:divBdr>
            <w:top w:val="none" w:sz="0" w:space="0" w:color="auto"/>
            <w:left w:val="none" w:sz="0" w:space="0" w:color="auto"/>
            <w:bottom w:val="none" w:sz="0" w:space="0" w:color="auto"/>
            <w:right w:val="none" w:sz="0" w:space="0" w:color="auto"/>
          </w:divBdr>
        </w:div>
        <w:div w:id="983312342">
          <w:marLeft w:val="-2400"/>
          <w:marRight w:val="-480"/>
          <w:marTop w:val="0"/>
          <w:marBottom w:val="0"/>
          <w:divBdr>
            <w:top w:val="none" w:sz="0" w:space="0" w:color="auto"/>
            <w:left w:val="none" w:sz="0" w:space="0" w:color="auto"/>
            <w:bottom w:val="none" w:sz="0" w:space="0" w:color="auto"/>
            <w:right w:val="none" w:sz="0" w:space="0" w:color="auto"/>
          </w:divBdr>
        </w:div>
        <w:div w:id="1462572406">
          <w:marLeft w:val="-2400"/>
          <w:marRight w:val="-480"/>
          <w:marTop w:val="0"/>
          <w:marBottom w:val="0"/>
          <w:divBdr>
            <w:top w:val="none" w:sz="0" w:space="0" w:color="auto"/>
            <w:left w:val="none" w:sz="0" w:space="0" w:color="auto"/>
            <w:bottom w:val="none" w:sz="0" w:space="0" w:color="auto"/>
            <w:right w:val="none" w:sz="0" w:space="0" w:color="auto"/>
          </w:divBdr>
        </w:div>
        <w:div w:id="1766457749">
          <w:marLeft w:val="-2400"/>
          <w:marRight w:val="-480"/>
          <w:marTop w:val="0"/>
          <w:marBottom w:val="0"/>
          <w:divBdr>
            <w:top w:val="none" w:sz="0" w:space="0" w:color="auto"/>
            <w:left w:val="none" w:sz="0" w:space="0" w:color="auto"/>
            <w:bottom w:val="none" w:sz="0" w:space="0" w:color="auto"/>
            <w:right w:val="none" w:sz="0" w:space="0" w:color="auto"/>
          </w:divBdr>
        </w:div>
        <w:div w:id="833489448">
          <w:marLeft w:val="-2400"/>
          <w:marRight w:val="-480"/>
          <w:marTop w:val="0"/>
          <w:marBottom w:val="0"/>
          <w:divBdr>
            <w:top w:val="none" w:sz="0" w:space="0" w:color="auto"/>
            <w:left w:val="none" w:sz="0" w:space="0" w:color="auto"/>
            <w:bottom w:val="none" w:sz="0" w:space="0" w:color="auto"/>
            <w:right w:val="none" w:sz="0" w:space="0" w:color="auto"/>
          </w:divBdr>
        </w:div>
        <w:div w:id="819420388">
          <w:marLeft w:val="-2400"/>
          <w:marRight w:val="-480"/>
          <w:marTop w:val="0"/>
          <w:marBottom w:val="0"/>
          <w:divBdr>
            <w:top w:val="none" w:sz="0" w:space="0" w:color="auto"/>
            <w:left w:val="none" w:sz="0" w:space="0" w:color="auto"/>
            <w:bottom w:val="none" w:sz="0" w:space="0" w:color="auto"/>
            <w:right w:val="none" w:sz="0" w:space="0" w:color="auto"/>
          </w:divBdr>
        </w:div>
        <w:div w:id="1241987287">
          <w:marLeft w:val="-2400"/>
          <w:marRight w:val="-480"/>
          <w:marTop w:val="0"/>
          <w:marBottom w:val="0"/>
          <w:divBdr>
            <w:top w:val="none" w:sz="0" w:space="0" w:color="auto"/>
            <w:left w:val="none" w:sz="0" w:space="0" w:color="auto"/>
            <w:bottom w:val="none" w:sz="0" w:space="0" w:color="auto"/>
            <w:right w:val="none" w:sz="0" w:space="0" w:color="auto"/>
          </w:divBdr>
        </w:div>
        <w:div w:id="930964837">
          <w:marLeft w:val="-2400"/>
          <w:marRight w:val="-480"/>
          <w:marTop w:val="0"/>
          <w:marBottom w:val="0"/>
          <w:divBdr>
            <w:top w:val="none" w:sz="0" w:space="0" w:color="auto"/>
            <w:left w:val="none" w:sz="0" w:space="0" w:color="auto"/>
            <w:bottom w:val="none" w:sz="0" w:space="0" w:color="auto"/>
            <w:right w:val="none" w:sz="0" w:space="0" w:color="auto"/>
          </w:divBdr>
        </w:div>
        <w:div w:id="2017999062">
          <w:marLeft w:val="-2400"/>
          <w:marRight w:val="-480"/>
          <w:marTop w:val="0"/>
          <w:marBottom w:val="0"/>
          <w:divBdr>
            <w:top w:val="none" w:sz="0" w:space="0" w:color="auto"/>
            <w:left w:val="none" w:sz="0" w:space="0" w:color="auto"/>
            <w:bottom w:val="none" w:sz="0" w:space="0" w:color="auto"/>
            <w:right w:val="none" w:sz="0" w:space="0" w:color="auto"/>
          </w:divBdr>
        </w:div>
      </w:divsChild>
    </w:div>
    <w:div w:id="529034759">
      <w:bodyDiv w:val="1"/>
      <w:marLeft w:val="0"/>
      <w:marRight w:val="0"/>
      <w:marTop w:val="0"/>
      <w:marBottom w:val="0"/>
      <w:divBdr>
        <w:top w:val="none" w:sz="0" w:space="0" w:color="auto"/>
        <w:left w:val="none" w:sz="0" w:space="0" w:color="auto"/>
        <w:bottom w:val="none" w:sz="0" w:space="0" w:color="auto"/>
        <w:right w:val="none" w:sz="0" w:space="0" w:color="auto"/>
      </w:divBdr>
    </w:div>
    <w:div w:id="918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EB63-9074-4EBF-BD7C-F18A3E21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Profile:  Scottish Campaign Co-ordinator</vt:lpstr>
    </vt:vector>
  </TitlesOfParts>
  <Company>Show Racism the Red Card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Scottish Campaign Co-ordinator</dc:title>
  <dc:subject/>
  <dc:creator>Sujatha  TMR</dc:creator>
  <cp:keywords/>
  <cp:lastModifiedBy>Sangeetha Kanagaraj</cp:lastModifiedBy>
  <cp:revision>5</cp:revision>
  <cp:lastPrinted>2006-11-27T23:08:00Z</cp:lastPrinted>
  <dcterms:created xsi:type="dcterms:W3CDTF">2022-06-10T09:39:00Z</dcterms:created>
  <dcterms:modified xsi:type="dcterms:W3CDTF">2022-06-12T15:31:00Z</dcterms:modified>
</cp:coreProperties>
</file>